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10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2"/>
        <w:gridCol w:w="4398"/>
      </w:tblGrid>
      <w:tr w:rsidR="00714E59" w:rsidTr="00D93EE9">
        <w:tc>
          <w:tcPr>
            <w:tcW w:w="89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4E59" w:rsidRPr="002849AC" w:rsidRDefault="00714E59" w:rsidP="00930C0E">
            <w:pPr>
              <w:rPr>
                <w:rFonts w:ascii="Arial" w:hAnsi="Arial" w:cs="Arial"/>
                <w:b/>
              </w:rPr>
            </w:pPr>
            <w:r w:rsidRPr="002849AC">
              <w:rPr>
                <w:rFonts w:ascii="Arial" w:hAnsi="Arial" w:cs="Arial"/>
                <w:b/>
              </w:rPr>
              <w:t>Description and Instructions:</w:t>
            </w:r>
          </w:p>
          <w:p w:rsidR="00714E59" w:rsidRPr="002849AC" w:rsidRDefault="00714E59" w:rsidP="00930C0E">
            <w:pPr>
              <w:rPr>
                <w:rFonts w:ascii="Arial" w:hAnsi="Arial" w:cs="Arial"/>
                <w:b/>
              </w:rPr>
            </w:pPr>
          </w:p>
          <w:p w:rsidR="00714E59" w:rsidRPr="002849AC" w:rsidRDefault="00714E59" w:rsidP="00930C0E">
            <w:pPr>
              <w:rPr>
                <w:rFonts w:ascii="Arial" w:hAnsi="Arial" w:cs="Arial"/>
              </w:rPr>
            </w:pPr>
            <w:r w:rsidRPr="002849AC">
              <w:rPr>
                <w:rFonts w:ascii="Arial" w:hAnsi="Arial" w:cs="Arial"/>
              </w:rPr>
              <w:t>Th</w:t>
            </w:r>
            <w:r>
              <w:rPr>
                <w:rFonts w:ascii="Arial" w:hAnsi="Arial" w:cs="Arial"/>
              </w:rPr>
              <w:t>e</w:t>
            </w:r>
            <w:r w:rsidRPr="002849AC">
              <w:rPr>
                <w:rFonts w:ascii="Arial" w:hAnsi="Arial" w:cs="Arial"/>
              </w:rPr>
              <w:t xml:space="preserve"> ECPS </w:t>
            </w:r>
            <w:r>
              <w:rPr>
                <w:rFonts w:ascii="Arial" w:hAnsi="Arial" w:cs="Arial"/>
              </w:rPr>
              <w:t>Conference</w:t>
            </w:r>
            <w:r w:rsidRPr="002849AC">
              <w:rPr>
                <w:rFonts w:ascii="Arial" w:hAnsi="Arial" w:cs="Arial"/>
              </w:rPr>
              <w:t xml:space="preserve"> Award is </w:t>
            </w:r>
            <w:r>
              <w:rPr>
                <w:rFonts w:ascii="Arial" w:hAnsi="Arial" w:cs="Arial"/>
              </w:rPr>
              <w:t>open</w:t>
            </w:r>
            <w:r w:rsidRPr="002849AC">
              <w:rPr>
                <w:rFonts w:ascii="Arial" w:hAnsi="Arial" w:cs="Arial"/>
              </w:rPr>
              <w:t xml:space="preserve"> to all registered</w:t>
            </w:r>
            <w:r>
              <w:rPr>
                <w:rFonts w:ascii="Arial" w:hAnsi="Arial" w:cs="Arial"/>
              </w:rPr>
              <w:t xml:space="preserve"> graduate</w:t>
            </w:r>
            <w:r w:rsidRPr="002849AC">
              <w:rPr>
                <w:rFonts w:ascii="Arial" w:hAnsi="Arial" w:cs="Arial"/>
              </w:rPr>
              <w:t xml:space="preserve"> students in the Department of Educational and Counselling Psychology, and Special Education who attend an academic co</w:t>
            </w:r>
            <w:r w:rsidR="00E419ED">
              <w:rPr>
                <w:rFonts w:ascii="Arial" w:hAnsi="Arial" w:cs="Arial"/>
              </w:rPr>
              <w:t xml:space="preserve">nference between </w:t>
            </w:r>
            <w:r w:rsidR="00AB2098">
              <w:rPr>
                <w:rFonts w:ascii="Arial" w:hAnsi="Arial" w:cs="Arial"/>
              </w:rPr>
              <w:t>May 1, 201</w:t>
            </w:r>
            <w:r w:rsidR="00D93EE9">
              <w:rPr>
                <w:rFonts w:ascii="Arial" w:hAnsi="Arial" w:cs="Arial"/>
              </w:rPr>
              <w:t>8</w:t>
            </w:r>
            <w:r w:rsidR="003C3D44">
              <w:rPr>
                <w:rFonts w:ascii="Arial" w:hAnsi="Arial" w:cs="Arial"/>
              </w:rPr>
              <w:t xml:space="preserve"> and </w:t>
            </w:r>
            <w:r w:rsidR="00AB2098">
              <w:rPr>
                <w:rFonts w:ascii="Arial" w:hAnsi="Arial" w:cs="Arial"/>
              </w:rPr>
              <w:t>April 30, 201</w:t>
            </w:r>
            <w:r w:rsidR="00D93EE9">
              <w:rPr>
                <w:rFonts w:ascii="Arial" w:hAnsi="Arial" w:cs="Arial"/>
              </w:rPr>
              <w:t>9</w:t>
            </w:r>
            <w:r w:rsidRPr="002849AC">
              <w:rPr>
                <w:rFonts w:ascii="Arial" w:hAnsi="Arial" w:cs="Arial"/>
              </w:rPr>
              <w:t xml:space="preserve">. The award is intended to reimburse you for the cost of the conference registration, up to a </w:t>
            </w:r>
            <w:r w:rsidR="00AB2098">
              <w:rPr>
                <w:rFonts w:ascii="Arial" w:hAnsi="Arial" w:cs="Arial"/>
                <w:b/>
              </w:rPr>
              <w:t>maximum of $30</w:t>
            </w:r>
            <w:r w:rsidRPr="00714E59">
              <w:rPr>
                <w:rFonts w:ascii="Arial" w:hAnsi="Arial" w:cs="Arial"/>
                <w:b/>
              </w:rPr>
              <w:t>0</w:t>
            </w:r>
            <w:r w:rsidRPr="002849AC">
              <w:rPr>
                <w:rFonts w:ascii="Arial" w:hAnsi="Arial" w:cs="Arial"/>
              </w:rPr>
              <w:t xml:space="preserve">.  There is a maximum of one reimbursement per student, </w:t>
            </w:r>
            <w:r w:rsidR="00D84B71">
              <w:rPr>
                <w:rFonts w:ascii="Arial" w:hAnsi="Arial" w:cs="Arial"/>
              </w:rPr>
              <w:t xml:space="preserve">per year, </w:t>
            </w:r>
            <w:r w:rsidRPr="002849AC">
              <w:rPr>
                <w:rFonts w:ascii="Arial" w:hAnsi="Arial" w:cs="Arial"/>
              </w:rPr>
              <w:t xml:space="preserve">and to be eligible, you must be a registered student in ECPS at the time of the conference.  </w:t>
            </w:r>
          </w:p>
          <w:p w:rsidR="00714E59" w:rsidRPr="002849AC" w:rsidRDefault="00714E59" w:rsidP="00930C0E">
            <w:pPr>
              <w:rPr>
                <w:rFonts w:ascii="Arial" w:hAnsi="Arial" w:cs="Arial"/>
              </w:rPr>
            </w:pPr>
          </w:p>
          <w:p w:rsidR="00714E59" w:rsidRDefault="00714E59" w:rsidP="00930C0E">
            <w:pPr>
              <w:rPr>
                <w:rFonts w:ascii="Arial" w:hAnsi="Arial" w:cs="Arial"/>
              </w:rPr>
            </w:pPr>
            <w:r w:rsidRPr="002849AC">
              <w:rPr>
                <w:rFonts w:ascii="Arial" w:hAnsi="Arial" w:cs="Arial"/>
              </w:rPr>
              <w:t xml:space="preserve">To apply for this ECPS </w:t>
            </w:r>
            <w:r>
              <w:rPr>
                <w:rFonts w:ascii="Arial" w:hAnsi="Arial" w:cs="Arial"/>
              </w:rPr>
              <w:t>Conference</w:t>
            </w:r>
            <w:r w:rsidRPr="002849AC">
              <w:rPr>
                <w:rFonts w:ascii="Arial" w:hAnsi="Arial" w:cs="Arial"/>
              </w:rPr>
              <w:t xml:space="preserve"> Award, fill out this form </w:t>
            </w:r>
            <w:r>
              <w:rPr>
                <w:rFonts w:ascii="Arial" w:hAnsi="Arial" w:cs="Arial"/>
              </w:rPr>
              <w:t>and submit it,</w:t>
            </w:r>
            <w:r w:rsidRPr="002849AC">
              <w:rPr>
                <w:rFonts w:ascii="Arial" w:hAnsi="Arial" w:cs="Arial"/>
              </w:rPr>
              <w:t xml:space="preserve"> along with the receipt for your conference registration</w:t>
            </w:r>
            <w:r>
              <w:rPr>
                <w:rFonts w:ascii="Arial" w:hAnsi="Arial" w:cs="Arial"/>
              </w:rPr>
              <w:t>, the badge from your conference (in many cases, this will also serve as the receipt), as well as one paragraph (approximately 200 words) explaining how the conference advances your</w:t>
            </w:r>
            <w:r w:rsidRPr="002849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graduate training. </w:t>
            </w:r>
          </w:p>
          <w:p w:rsidR="00F42ACD" w:rsidRPr="002849AC" w:rsidRDefault="00F42ACD" w:rsidP="00930C0E">
            <w:pPr>
              <w:rPr>
                <w:rFonts w:ascii="Arial" w:hAnsi="Arial" w:cs="Arial"/>
              </w:rPr>
            </w:pPr>
          </w:p>
          <w:p w:rsidR="00714E59" w:rsidRPr="002849AC" w:rsidRDefault="00F42ACD" w:rsidP="00930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Submit all documents to:</w:t>
            </w:r>
          </w:p>
          <w:p w:rsidR="00714E59" w:rsidRPr="002849AC" w:rsidRDefault="00D93EE9" w:rsidP="00F42ACD">
            <w:pPr>
              <w:ind w:left="29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Jesse Liang</w:t>
            </w:r>
            <w:bookmarkStart w:id="0" w:name="_GoBack"/>
            <w:bookmarkEnd w:id="0"/>
          </w:p>
          <w:p w:rsidR="00714E59" w:rsidRPr="002849AC" w:rsidRDefault="00D84B71" w:rsidP="00F42ACD">
            <w:pPr>
              <w:ind w:left="297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ECPS – Room 2516</w:t>
            </w:r>
          </w:p>
          <w:p w:rsidR="00714E59" w:rsidRPr="002849AC" w:rsidRDefault="00714E59" w:rsidP="00F42ACD">
            <w:pPr>
              <w:ind w:left="2977"/>
              <w:rPr>
                <w:rFonts w:ascii="Arial" w:hAnsi="Arial" w:cs="Arial"/>
              </w:rPr>
            </w:pPr>
            <w:r w:rsidRPr="002849AC">
              <w:rPr>
                <w:rFonts w:ascii="Arial" w:hAnsi="Arial" w:cs="Arial"/>
              </w:rPr>
              <w:t>2125 Main Mall</w:t>
            </w:r>
          </w:p>
          <w:p w:rsidR="00714E59" w:rsidRPr="002849AC" w:rsidRDefault="00714E59" w:rsidP="00F42ACD">
            <w:pPr>
              <w:ind w:left="2977"/>
              <w:rPr>
                <w:rFonts w:ascii="Arial" w:hAnsi="Arial" w:cs="Arial"/>
              </w:rPr>
            </w:pPr>
            <w:r w:rsidRPr="002849AC">
              <w:rPr>
                <w:rFonts w:ascii="Arial" w:hAnsi="Arial" w:cs="Arial"/>
              </w:rPr>
              <w:t>Vancouver, BC V6T 1Z4</w:t>
            </w:r>
          </w:p>
          <w:p w:rsidR="00714E59" w:rsidRPr="002849AC" w:rsidRDefault="00714E59" w:rsidP="00930C0E">
            <w:pPr>
              <w:rPr>
                <w:rStyle w:val="Strong"/>
                <w:rFonts w:ascii="Arial" w:hAnsi="Arial" w:cs="Arial"/>
                <w:b w:val="0"/>
                <w:bCs w:val="0"/>
              </w:rPr>
            </w:pPr>
          </w:p>
          <w:p w:rsidR="00714E59" w:rsidRPr="00F42ACD" w:rsidRDefault="00714E59" w:rsidP="00930C0E">
            <w:pPr>
              <w:rPr>
                <w:i/>
              </w:rPr>
            </w:pPr>
            <w:r w:rsidRPr="00F42ACD">
              <w:rPr>
                <w:rStyle w:val="Strong"/>
                <w:rFonts w:ascii="Arial" w:eastAsia="Times New Roman" w:hAnsi="Arial" w:cs="Arial"/>
                <w:b w:val="0"/>
                <w:i/>
              </w:rPr>
              <w:t>NOTE</w:t>
            </w:r>
            <w:r w:rsidRPr="00F42ACD">
              <w:rPr>
                <w:rFonts w:ascii="Arial" w:eastAsia="Times New Roman" w:hAnsi="Arial" w:cs="Arial"/>
                <w:i/>
              </w:rPr>
              <w:t>: These awards depend upon the availability of funds.</w:t>
            </w:r>
          </w:p>
        </w:tc>
      </w:tr>
      <w:tr w:rsidR="00714E59" w:rsidTr="00D93EE9">
        <w:trPr>
          <w:trHeight w:val="145"/>
        </w:trPr>
        <w:tc>
          <w:tcPr>
            <w:tcW w:w="8910" w:type="dxa"/>
            <w:gridSpan w:val="2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714E59" w:rsidRDefault="00714E59" w:rsidP="00930C0E"/>
        </w:tc>
      </w:tr>
      <w:tr w:rsidR="00714E59" w:rsidRPr="002849AC" w:rsidTr="00D93EE9">
        <w:trPr>
          <w:trHeight w:val="147"/>
        </w:trPr>
        <w:tc>
          <w:tcPr>
            <w:tcW w:w="4512" w:type="dxa"/>
            <w:tcBorders>
              <w:righ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Last 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  <w:tc>
          <w:tcPr>
            <w:tcW w:w="4398" w:type="dxa"/>
            <w:tcBorders>
              <w:lef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First 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714E59" w:rsidTr="00D93EE9">
        <w:trPr>
          <w:trHeight w:val="147"/>
        </w:trPr>
        <w:tc>
          <w:tcPr>
            <w:tcW w:w="4512" w:type="dxa"/>
            <w:tcBorders>
              <w:righ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UBC Student Number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4398" w:type="dxa"/>
            <w:tcBorders>
              <w:lef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Social Insurance Number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714E59" w:rsidTr="00D93EE9">
        <w:trPr>
          <w:trHeight w:val="147"/>
        </w:trPr>
        <w:tc>
          <w:tcPr>
            <w:tcW w:w="8910" w:type="dxa"/>
            <w:gridSpan w:val="2"/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 xml:space="preserve">Program Area:  </w:t>
            </w:r>
            <w:r w:rsidRPr="004D11FC">
              <w:rPr>
                <w:rFonts w:ascii="Arial" w:hAnsi="Arial" w:cs="Arial"/>
                <w:b/>
                <w:sz w:val="20"/>
              </w:rPr>
              <w:t>CNPS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4D11FC">
              <w:rPr>
                <w:rFonts w:ascii="Arial" w:hAnsi="Arial" w:cs="Arial"/>
                <w:b/>
                <w:sz w:val="20"/>
              </w:rPr>
              <w:t>HDLC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  <w:r w:rsidRPr="004D11F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4D11FC">
              <w:rPr>
                <w:rFonts w:ascii="Arial" w:hAnsi="Arial" w:cs="Arial"/>
                <w:b/>
                <w:sz w:val="20"/>
              </w:rPr>
              <w:t>MERM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  <w:r w:rsidRPr="004D11F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4D11FC">
              <w:rPr>
                <w:rFonts w:ascii="Arial" w:hAnsi="Arial" w:cs="Arial"/>
                <w:b/>
                <w:sz w:val="20"/>
              </w:rPr>
              <w:t>SCPS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  <w:r w:rsidRPr="004D11F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</w:t>
            </w:r>
            <w:r w:rsidRPr="004D11FC">
              <w:rPr>
                <w:rFonts w:ascii="Arial" w:hAnsi="Arial" w:cs="Arial"/>
                <w:b/>
                <w:sz w:val="20"/>
              </w:rPr>
              <w:t>SPED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714E59" w:rsidTr="00D93EE9">
        <w:trPr>
          <w:trHeight w:val="147"/>
        </w:trPr>
        <w:tc>
          <w:tcPr>
            <w:tcW w:w="8910" w:type="dxa"/>
            <w:gridSpan w:val="2"/>
            <w:shd w:val="clear" w:color="auto" w:fill="auto"/>
          </w:tcPr>
          <w:p w:rsidR="00714E59" w:rsidRDefault="00714E59" w:rsidP="00930C0E">
            <w:pPr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Conference Title</w:t>
            </w:r>
            <w:r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  <w:p w:rsidR="00714E59" w:rsidRDefault="00714E59" w:rsidP="00930C0E">
            <w:pPr>
              <w:rPr>
                <w:rFonts w:ascii="Arial" w:hAnsi="Arial" w:cs="Arial"/>
                <w:sz w:val="20"/>
              </w:rPr>
            </w:pPr>
          </w:p>
          <w:p w:rsidR="00714E59" w:rsidRPr="002849AC" w:rsidRDefault="00714E59" w:rsidP="00930C0E">
            <w:pPr>
              <w:rPr>
                <w:rFonts w:ascii="Arial" w:hAnsi="Arial" w:cs="Arial"/>
                <w:sz w:val="20"/>
              </w:rPr>
            </w:pPr>
          </w:p>
        </w:tc>
      </w:tr>
      <w:tr w:rsidR="00714E59" w:rsidTr="00D93EE9">
        <w:trPr>
          <w:trHeight w:val="147"/>
        </w:trPr>
        <w:tc>
          <w:tcPr>
            <w:tcW w:w="8910" w:type="dxa"/>
            <w:gridSpan w:val="2"/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Conference Location (City and Country):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714E59" w:rsidTr="00D93EE9">
        <w:trPr>
          <w:trHeight w:val="147"/>
        </w:trPr>
        <w:tc>
          <w:tcPr>
            <w:tcW w:w="4512" w:type="dxa"/>
            <w:tcBorders>
              <w:righ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Date of Conference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4398" w:type="dxa"/>
            <w:tcBorders>
              <w:lef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 xml:space="preserve">Role: </w:t>
            </w:r>
            <w:r>
              <w:rPr>
                <w:rFonts w:ascii="Arial" w:hAnsi="Arial" w:cs="Arial"/>
                <w:b/>
                <w:sz w:val="20"/>
              </w:rPr>
              <w:t>Attendee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Pr="002849AC">
              <w:rPr>
                <w:rFonts w:ascii="Arial" w:hAnsi="Arial" w:cs="Arial"/>
                <w:b/>
                <w:sz w:val="20"/>
              </w:rPr>
              <w:t>Presenter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D93EE9">
              <w:rPr>
                <w:rFonts w:ascii="Arial" w:hAnsi="Arial" w:cs="Arial"/>
                <w:b/>
                <w:sz w:val="20"/>
              </w:rPr>
            </w:r>
            <w:r w:rsidR="00D93EE9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 w:rsidRPr="002849A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714E59" w:rsidTr="00D93EE9">
        <w:trPr>
          <w:trHeight w:val="147"/>
        </w:trPr>
        <w:tc>
          <w:tcPr>
            <w:tcW w:w="8910" w:type="dxa"/>
            <w:gridSpan w:val="2"/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Registration Fee: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5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714E59" w:rsidTr="00D93EE9">
        <w:trPr>
          <w:trHeight w:val="147"/>
        </w:trPr>
        <w:tc>
          <w:tcPr>
            <w:tcW w:w="8910" w:type="dxa"/>
            <w:gridSpan w:val="2"/>
            <w:shd w:val="clear" w:color="auto" w:fill="auto"/>
            <w:vAlign w:val="bottom"/>
          </w:tcPr>
          <w:p w:rsidR="00714E59" w:rsidRDefault="00714E59" w:rsidP="00930C0E">
            <w:pPr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Mailing Address (</w:t>
            </w:r>
            <w:proofErr w:type="spellStart"/>
            <w:r w:rsidRPr="002849AC">
              <w:rPr>
                <w:rFonts w:ascii="Arial" w:hAnsi="Arial" w:cs="Arial"/>
                <w:sz w:val="20"/>
              </w:rPr>
              <w:t>cheque</w:t>
            </w:r>
            <w:proofErr w:type="spellEnd"/>
            <w:r w:rsidRPr="002849AC">
              <w:rPr>
                <w:rFonts w:ascii="Arial" w:hAnsi="Arial" w:cs="Arial"/>
                <w:sz w:val="20"/>
              </w:rPr>
              <w:t xml:space="preserve"> will be sent here):</w:t>
            </w:r>
          </w:p>
          <w:p w:rsidR="00714E59" w:rsidRPr="002849AC" w:rsidRDefault="00714E59" w:rsidP="00930C0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714E59" w:rsidRDefault="00714E59" w:rsidP="00930C0E">
            <w:pPr>
              <w:rPr>
                <w:rFonts w:ascii="Arial" w:hAnsi="Arial" w:cs="Arial"/>
                <w:sz w:val="20"/>
              </w:rPr>
            </w:pPr>
          </w:p>
          <w:p w:rsidR="00714E59" w:rsidRPr="002849AC" w:rsidRDefault="00714E59" w:rsidP="00930C0E">
            <w:pPr>
              <w:rPr>
                <w:rFonts w:ascii="Arial" w:hAnsi="Arial" w:cs="Arial"/>
                <w:sz w:val="20"/>
              </w:rPr>
            </w:pPr>
          </w:p>
          <w:p w:rsidR="00714E59" w:rsidRDefault="00714E59" w:rsidP="00930C0E">
            <w:pPr>
              <w:rPr>
                <w:rFonts w:ascii="Arial" w:hAnsi="Arial" w:cs="Arial"/>
                <w:sz w:val="20"/>
              </w:rPr>
            </w:pPr>
          </w:p>
          <w:p w:rsidR="00714E59" w:rsidRPr="002849AC" w:rsidRDefault="00714E59" w:rsidP="00930C0E">
            <w:pPr>
              <w:rPr>
                <w:rFonts w:ascii="Arial" w:hAnsi="Arial" w:cs="Arial"/>
                <w:sz w:val="20"/>
              </w:rPr>
            </w:pPr>
          </w:p>
          <w:p w:rsidR="00714E59" w:rsidRPr="002849AC" w:rsidRDefault="00714E59" w:rsidP="00930C0E">
            <w:pPr>
              <w:rPr>
                <w:rFonts w:ascii="Arial" w:hAnsi="Arial" w:cs="Arial"/>
                <w:sz w:val="20"/>
              </w:rPr>
            </w:pPr>
          </w:p>
        </w:tc>
      </w:tr>
      <w:tr w:rsidR="00714E59" w:rsidTr="00D93EE9">
        <w:trPr>
          <w:trHeight w:val="147"/>
        </w:trPr>
        <w:tc>
          <w:tcPr>
            <w:tcW w:w="8910" w:type="dxa"/>
            <w:gridSpan w:val="2"/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 w:rsidRPr="002849AC">
              <w:rPr>
                <w:rFonts w:ascii="Arial" w:hAnsi="Arial" w:cs="Arial"/>
                <w:sz w:val="20"/>
              </w:rPr>
              <w:t>Email address: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714E59" w:rsidTr="00D93EE9">
        <w:trPr>
          <w:trHeight w:val="147"/>
        </w:trPr>
        <w:tc>
          <w:tcPr>
            <w:tcW w:w="4512" w:type="dxa"/>
            <w:tcBorders>
              <w:righ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 signature:</w:t>
            </w:r>
          </w:p>
        </w:tc>
        <w:tc>
          <w:tcPr>
            <w:tcW w:w="4398" w:type="dxa"/>
            <w:tcBorders>
              <w:left w:val="nil"/>
            </w:tcBorders>
            <w:shd w:val="clear" w:color="auto" w:fill="auto"/>
            <w:vAlign w:val="bottom"/>
          </w:tcPr>
          <w:p w:rsidR="00714E59" w:rsidRPr="002849AC" w:rsidRDefault="00714E59" w:rsidP="00930C0E">
            <w:pPr>
              <w:spacing w:before="1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 w:rsidRPr="002849AC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</w:tbl>
    <w:p w:rsidR="001C2D2C" w:rsidRDefault="001C2D2C"/>
    <w:sectPr w:rsidR="001C2D2C" w:rsidSect="00714E59">
      <w:headerReference w:type="default" r:id="rId6"/>
      <w:pgSz w:w="12240" w:h="15840"/>
      <w:pgMar w:top="1440" w:right="1797" w:bottom="1440" w:left="1797" w:header="805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5D" w:rsidRDefault="00B6665D">
      <w:r>
        <w:separator/>
      </w:r>
    </w:p>
  </w:endnote>
  <w:endnote w:type="continuationSeparator" w:id="0">
    <w:p w:rsidR="00B6665D" w:rsidRDefault="00B66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5D" w:rsidRDefault="00B6665D">
      <w:r>
        <w:separator/>
      </w:r>
    </w:p>
  </w:footnote>
  <w:footnote w:type="continuationSeparator" w:id="0">
    <w:p w:rsidR="00B6665D" w:rsidRDefault="00B66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9AC" w:rsidRDefault="00714E59" w:rsidP="002849AC">
    <w:pPr>
      <w:spacing w:before="120"/>
      <w:jc w:val="center"/>
      <w:rPr>
        <w:spacing w:val="78"/>
        <w:sz w:val="26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5527CDB0" wp14:editId="730ABDDD">
          <wp:simplePos x="0" y="0"/>
          <wp:positionH relativeFrom="column">
            <wp:posOffset>-342900</wp:posOffset>
          </wp:positionH>
          <wp:positionV relativeFrom="paragraph">
            <wp:posOffset>-53975</wp:posOffset>
          </wp:positionV>
          <wp:extent cx="474345" cy="643255"/>
          <wp:effectExtent l="0" t="0" r="1905" b="4445"/>
          <wp:wrapSquare wrapText="bothSides"/>
          <wp:docPr id="1" name="Picture 1" descr="ubc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78"/>
        <w:sz w:val="26"/>
      </w:rPr>
      <w:t>THE UNIVERSITY OF BRITISH COLUMBIA</w:t>
    </w:r>
  </w:p>
  <w:p w:rsidR="002849AC" w:rsidRDefault="00714E59" w:rsidP="002849AC">
    <w:pPr>
      <w:jc w:val="center"/>
      <w:rPr>
        <w:b/>
      </w:rPr>
    </w:pPr>
    <w:r w:rsidRPr="002849AC">
      <w:rPr>
        <w:b/>
      </w:rPr>
      <w:t xml:space="preserve"> </w:t>
    </w:r>
  </w:p>
  <w:p w:rsidR="002849AC" w:rsidRPr="002849AC" w:rsidRDefault="00714E59" w:rsidP="002849AC">
    <w:pPr>
      <w:jc w:val="center"/>
      <w:rPr>
        <w:rFonts w:ascii="Arial" w:hAnsi="Arial" w:cs="Arial"/>
        <w:b/>
      </w:rPr>
    </w:pPr>
    <w:r w:rsidRPr="002849AC">
      <w:rPr>
        <w:rFonts w:ascii="Arial" w:hAnsi="Arial" w:cs="Arial"/>
        <w:b/>
      </w:rPr>
      <w:t xml:space="preserve">ECPS </w:t>
    </w:r>
    <w:r>
      <w:rPr>
        <w:rFonts w:ascii="Arial" w:hAnsi="Arial" w:cs="Arial"/>
        <w:b/>
      </w:rPr>
      <w:t>Conference</w:t>
    </w:r>
    <w:r w:rsidRPr="002849AC">
      <w:rPr>
        <w:rFonts w:ascii="Arial" w:hAnsi="Arial" w:cs="Arial"/>
        <w:b/>
      </w:rPr>
      <w:t xml:space="preserve"> Award</w:t>
    </w:r>
  </w:p>
  <w:p w:rsidR="00D23E1E" w:rsidRDefault="00714E59" w:rsidP="002849AC">
    <w:pPr>
      <w:jc w:val="center"/>
      <w:rPr>
        <w:spacing w:val="78"/>
        <w:sz w:val="26"/>
      </w:rPr>
    </w:pPr>
    <w:r w:rsidRPr="002849AC">
      <w:rPr>
        <w:rFonts w:ascii="Arial" w:hAnsi="Arial" w:cs="Arial"/>
        <w:b/>
        <w:bCs/>
        <w:smallCaps/>
      </w:rPr>
      <w:t>Conference Registration Reimbursement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59"/>
    <w:rsid w:val="001C2D2C"/>
    <w:rsid w:val="003C3D44"/>
    <w:rsid w:val="004461B8"/>
    <w:rsid w:val="004C3CC9"/>
    <w:rsid w:val="00676D46"/>
    <w:rsid w:val="00714E59"/>
    <w:rsid w:val="0087133B"/>
    <w:rsid w:val="00AB2098"/>
    <w:rsid w:val="00B6665D"/>
    <w:rsid w:val="00D676FC"/>
    <w:rsid w:val="00D84B71"/>
    <w:rsid w:val="00D93EE9"/>
    <w:rsid w:val="00E419ED"/>
    <w:rsid w:val="00F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F469C0-8A79-4C08-BA61-F981C0F2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E59"/>
    <w:pPr>
      <w:spacing w:after="0" w:line="240" w:lineRule="auto"/>
    </w:pPr>
    <w:rPr>
      <w:rFonts w:ascii="Times" w:eastAsia="Times" w:hAnsi="Times" w:cs="Times New Roman"/>
      <w:sz w:val="24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14E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ECPS, Fac. of Education, UBC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Derus</dc:creator>
  <cp:lastModifiedBy>Liang, Jesse</cp:lastModifiedBy>
  <cp:revision>3</cp:revision>
  <dcterms:created xsi:type="dcterms:W3CDTF">2018-05-31T19:21:00Z</dcterms:created>
  <dcterms:modified xsi:type="dcterms:W3CDTF">2018-05-31T19:22:00Z</dcterms:modified>
</cp:coreProperties>
</file>